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B352" w14:textId="1D32717D" w:rsidR="002C644B" w:rsidRDefault="00912585" w:rsidP="004B01F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41B749EA" wp14:editId="1FE32593">
                <wp:simplePos x="0" y="0"/>
                <wp:positionH relativeFrom="column">
                  <wp:posOffset>-378460</wp:posOffset>
                </wp:positionH>
                <wp:positionV relativeFrom="paragraph">
                  <wp:posOffset>-544195</wp:posOffset>
                </wp:positionV>
                <wp:extent cx="6705600" cy="9915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915525"/>
                        </a:xfrm>
                        <a:prstGeom prst="rect">
                          <a:avLst/>
                        </a:prstGeom>
                        <a:solidFill>
                          <a:srgbClr val="008796"/>
                        </a:solidFill>
                        <a:ln>
                          <a:solidFill>
                            <a:srgbClr val="0087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F75B" id="Rectangle 4" o:spid="_x0000_s1026" style="position:absolute;margin-left:-29.8pt;margin-top:-42.85pt;width:528pt;height:780.7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prfAIAAIkFAAAOAAAAZHJzL2Uyb0RvYy54bWysVFFP4zAMfj/p/kOU96PdxAab6NAE4nQS&#10;AgSceM7SZK2UxjknW7f79eekXccBugd0L2kc25/tr7YvLneNYVuFvgZb8NFJzpmyEsrargv+8/nm&#10;2zlnPghbCgNWFXyvPL9cfP1y0bq5GkMFplTICMT6eesKXoXg5lnmZaUa4U/AKUtKDdiIQCKusxJF&#10;S+iNycZ5Ps1awNIhSOU9vV53Sr5I+ForGe619iowU3DKLaQT07mKZ7a4EPM1ClfVsk9DfCKLRtSW&#10;gg5Q1yIItsH6HVRTSwQPOpxIaDLQupYq1UDVjPI31TxVwqlUC5Hj3UCT/3+w8m775B6QaGidn3u6&#10;xip2Gpv4pfzYLpG1H8hSu8AkPU7P8sk0J04l6Waz0WQynkQ6s6O7Qx++K2hYvBQc6W8kksT21ofO&#10;9GASo3kwdXlTG5MEXK+uDLKtiH8uPz+bTXv0v8yM/ZwnZRlds2PV6Rb2RkVAYx+VZnVJdY5Tyqkh&#10;1ZCQkFLZMOpUlShVl+dokhMjXWWDR6IkAUZkTfUN2D1AbPb32B1Mbx9dVernwTn/V2Kd8+CRIoMN&#10;g3NTW8CPAAxV1Ufu7A8kddREllZQ7h+QIXTT5J28qekH3wofHgTS+FBT0EoI93RoA23Bob9xVgH+&#10;/ug92lNXk5azlsax4P7XRqDizPyw1O+z0elpnN8knE7OxiTga83qtcZumiugvhnR8nEyXaN9MIer&#10;RmheaHMsY1RSCSspdsFlwINwFbo1QbtHquUymdHMOhFu7ZOTETyyGhv4efci0PVdHmhA7uAwumL+&#10;ptk72+hpYbkJoOs0CUdee75p3lPj9LspLpTXcrI6btDFHwAAAP//AwBQSwMEFAAGAAgAAAAhACmx&#10;ISnfAAAADAEAAA8AAABkcnMvZG93bnJldi54bWxMj01PwzAMhu9I/IfISNy2FNRvmk4IiQunrQNx&#10;zVrTVjROSbKt49djTnCz5Uevn7faLGYSJ3R+tKTgbh2BQGptN1Kv4HX/vMpB+KCp05MlVHBBD5v6&#10;+qrSZWfPtMNTE3rBIeRLrWAIYS6l9O2ARvu1nZH49mGd0YFX18vO6TOHm0neR1EqjR6JPwx6xqcB&#10;28/maBS8bGXsst138/a1DWjeycqLjpW6vVkeH0AEXMIfDL/6rA41Ox3skTovJgWrpEgZ5SFPMhBM&#10;FEUagzgwGmdJDrKu5P8S9Q8AAAD//wMAUEsBAi0AFAAGAAgAAAAhALaDOJL+AAAA4QEAABMAAAAA&#10;AAAAAAAAAAAAAAAAAFtDb250ZW50X1R5cGVzXS54bWxQSwECLQAUAAYACAAAACEAOP0h/9YAAACU&#10;AQAACwAAAAAAAAAAAAAAAAAvAQAAX3JlbHMvLnJlbHNQSwECLQAUAAYACAAAACEA+kZaa3wCAACJ&#10;BQAADgAAAAAAAAAAAAAAAAAuAgAAZHJzL2Uyb0RvYy54bWxQSwECLQAUAAYACAAAACEAKbEhKd8A&#10;AAAMAQAADwAAAAAAAAAAAAAAAADWBAAAZHJzL2Rvd25yZXYueG1sUEsFBgAAAAAEAAQA8wAAAOIF&#10;AAAAAA==&#10;" fillcolor="#008796" strokecolor="#008796" strokeweight="1pt" insetpen="t"/>
            </w:pict>
          </mc:Fallback>
        </mc:AlternateContent>
      </w:r>
      <w:r w:rsidR="0043535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D1E6658" wp14:editId="3338919E">
            <wp:simplePos x="0" y="0"/>
            <wp:positionH relativeFrom="margin">
              <wp:posOffset>3183255</wp:posOffset>
            </wp:positionH>
            <wp:positionV relativeFrom="page">
              <wp:posOffset>718820</wp:posOffset>
            </wp:positionV>
            <wp:extent cx="2780030" cy="693420"/>
            <wp:effectExtent l="0" t="0" r="1270" b="0"/>
            <wp:wrapNone/>
            <wp:docPr id="5" name="Picture 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126F5" w14:textId="6D5998F2" w:rsidR="00FC0940" w:rsidRPr="00837874" w:rsidRDefault="005F6FC6" w:rsidP="004B01F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56CC1" wp14:editId="2410112C">
                <wp:simplePos x="0" y="0"/>
                <wp:positionH relativeFrom="margin">
                  <wp:posOffset>427990</wp:posOffset>
                </wp:positionH>
                <wp:positionV relativeFrom="page">
                  <wp:posOffset>5019676</wp:posOffset>
                </wp:positionV>
                <wp:extent cx="4448175" cy="400050"/>
                <wp:effectExtent l="0" t="0" r="0" b="0"/>
                <wp:wrapNone/>
                <wp:docPr id="2032460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AC5B" w14:textId="77777777" w:rsidR="002C644B" w:rsidRPr="00404225" w:rsidRDefault="008638A5" w:rsidP="002C644B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Summary Document</w:t>
                            </w:r>
                          </w:p>
                          <w:p w14:paraId="769CFE97" w14:textId="77777777" w:rsidR="002C644B" w:rsidRPr="00F24A18" w:rsidRDefault="002C644B" w:rsidP="002C644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4A18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14:paraId="7FDFD765" w14:textId="77777777" w:rsidR="002C644B" w:rsidRPr="00F24A18" w:rsidRDefault="002C644B" w:rsidP="002C64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6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pt;margin-top:395.25pt;width:350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Zx9wEAAM0DAAAOAAAAZHJzL2Uyb0RvYy54bWysU9uO2yAQfa/Uf0C8N7Yju5u14qy2u92q&#10;0vYibfsBGOMYFRgKJHb69R2wNxu1b1Vf0MDAmTlnDtubSStyFM5LMA0tVjklwnDopNk39Pu3hzcb&#10;SnxgpmMKjGjoSXh6s3v9ajvaWqxhANUJRxDE+Hq0DR1CsHWWeT4IzfwKrDCY7MFpFnDr9lnn2Ijo&#10;WmXrPH+bjeA664AL7/H0fk7SXcLve8HDl773IhDVUOwtpNWltY1rttuyeu+YHSRf2mD/0IVm0mDR&#10;M9Q9C4wcnPwLSkvuwEMfVhx0Bn0vuUgckE2R/8HmaWBWJC4ojrdnmfz/g+Wfj0/2qyNhegcTDjCR&#10;8PYR+A9PDNwNzOzFrXMwDoJ1WLiIkmWj9fXyNErtax9B2vETdDhkdgiQgKbe6agK8iSIjgM4nUUX&#10;UyAcD8uy3BRXFSUcc2We51WaSsbq59fW+fBBgCYxaKjDoSZ0dnz0IXbD6ucrsZiBB6lUGqwyZGzo&#10;dbWu0oOLjJYBfaekbugGa+aLEyLJ96ZLjwOTao6xgDIL60h0phymdsKLkX0L3Qn5O5j9hf8BgwHc&#10;L0pG9FZD/c8Dc4IS9dGghtdFWUYzpk1ZXa1x4y4z7WWGGY5QDQ2UzOFdSAaeud6i1r1MMrx0svSK&#10;nknqLP6Oprzcp1svv3D3GwAA//8DAFBLAwQUAAYACAAAACEAI3TDkd8AAAAKAQAADwAAAGRycy9k&#10;b3ducmV2LnhtbEyPwU7DMBBE70j8g7VI3KgNNEkTsqkQiCuoBSr15sbbJCJeR7HbhL/HnOC4mqeZ&#10;t+V6tr040+g7xwi3CwWCuHam4wbh4/3lZgXCB81G944J4Zs8rKvLi1IXxk28ofM2NCKWsC80QhvC&#10;UEjp65as9gs3EMfs6EarQzzHRppRT7Hc9vJOqVRa3XFcaPVATy3VX9uTRfh8Pe53S/XWPNtkmNys&#10;JNtcIl5fzY8PIALN4Q+GX/2oDlV0OrgTGy96hDRbRhIhy1UCIgJZmuUgDgir5D4BWZXy/wvVDwAA&#10;AP//AwBQSwECLQAUAAYACAAAACEAtoM4kv4AAADhAQAAEwAAAAAAAAAAAAAAAAAAAAAAW0NvbnRl&#10;bnRfVHlwZXNdLnhtbFBLAQItABQABgAIAAAAIQA4/SH/1gAAAJQBAAALAAAAAAAAAAAAAAAAAC8B&#10;AABfcmVscy8ucmVsc1BLAQItABQABgAIAAAAIQBKeyZx9wEAAM0DAAAOAAAAAAAAAAAAAAAAAC4C&#10;AABkcnMvZTJvRG9jLnhtbFBLAQItABQABgAIAAAAIQAjdMOR3wAAAAoBAAAPAAAAAAAAAAAAAAAA&#10;AFEEAABkcnMvZG93bnJldi54bWxQSwUGAAAAAAQABADzAAAAXQUAAAAA&#10;" filled="f" stroked="f">
                <v:textbox>
                  <w:txbxContent>
                    <w:p w14:paraId="34ECAC5B" w14:textId="77777777" w:rsidR="002C644B" w:rsidRPr="00404225" w:rsidRDefault="008638A5" w:rsidP="002C644B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Summary Document</w:t>
                      </w:r>
                    </w:p>
                    <w:p w14:paraId="769CFE97" w14:textId="77777777" w:rsidR="002C644B" w:rsidRPr="00F24A18" w:rsidRDefault="002C644B" w:rsidP="002C644B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F24A18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14:paraId="7FDFD765" w14:textId="77777777" w:rsidR="002C644B" w:rsidRPr="00F24A18" w:rsidRDefault="002C644B" w:rsidP="002C644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538517" wp14:editId="2FE25339">
                <wp:simplePos x="0" y="0"/>
                <wp:positionH relativeFrom="column">
                  <wp:posOffset>402314</wp:posOffset>
                </wp:positionH>
                <wp:positionV relativeFrom="page">
                  <wp:posOffset>3094382</wp:posOffset>
                </wp:positionV>
                <wp:extent cx="5624195" cy="1934817"/>
                <wp:effectExtent l="0" t="0" r="0" b="0"/>
                <wp:wrapNone/>
                <wp:docPr id="1431924471" name="Text Box 1431924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1934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5752" w14:textId="77777777" w:rsidR="002C644B" w:rsidRPr="004D0C4B" w:rsidRDefault="008638A5" w:rsidP="002C644B">
                            <w:pPr>
                              <w:spacing w:line="900" w:lineRule="exact"/>
                              <w:rPr>
                                <w:rFonts w:ascii="Amasis MT Pro Black" w:hAnsi="Amasis MT Pro Black"/>
                                <w:b/>
                                <w:bCs/>
                                <w:color w:val="00879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Support for Schools following a Critical Incident</w:t>
                            </w:r>
                            <w:r w:rsidR="002C644B" w:rsidRPr="00F307F1">
                              <w:rPr>
                                <w:rFonts w:ascii="Amasis MT Pro Black" w:hAnsi="Amasis MT Pro Black"/>
                                <w:b/>
                                <w:bCs/>
                                <w:color w:val="D46F63"/>
                                <w:sz w:val="70"/>
                                <w:szCs w:val="7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8517" id="Text Box 1431924471" o:spid="_x0000_s1027" type="#_x0000_t202" style="position:absolute;margin-left:31.7pt;margin-top:243.65pt;width:442.85pt;height:1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brbQIAAEUFAAAOAAAAZHJzL2Uyb0RvYy54bWysVEtv2zAMvg/YfxB0Xx2nSdsEcYqsRYcB&#10;RVusHXpWZCkxJouaxMTOfv0o2Xmg26XDLhIlfqT48aHZdVsbtlU+VGALnp8NOFNWQlnZVcG/v9x9&#10;uuIsoLClMGBVwXcq8Ov5xw+zxk3VENZgSuUZObFh2riCrxHdNMuCXKtahDNwypJSg68F0tGvstKL&#10;hrzXJhsOBhdZA750HqQKgW5vOyWfJ/9aK4mPWgeFzBScYsO0+rQu45rNZ2K68sKtK9mHIf4hilpU&#10;lh49uLoVKNjGV3+4qivpIYDGMwl1BlpXUiUOxCYfvGHzvBZOJS6UnOAOaQr/z6182D67J8+w/Qwt&#10;FTAmpHFhGugy8mm1r+NOkTLSUwp3h7SpFpmky/HFcJRPxpxJ0uWT89FVfhn9ZEdz5wN+UVCzKBTc&#10;U11SusT2PmAH3UPiaxbuKmNSbYxlTcEvzseDZHDQkHNjI1alKvdujqEnCXdGRYyx35RmVZkYxIvU&#10;X+rGeLYV1BlCSmUxkU9+CR1RmoJ4j2GPP0b1HuOOx/5lsHgwrisLPrF/E3b5Yx+y7vCU8xPeUcR2&#10;2RLxk8ouodxRwT10sxCcvKuoKPci4JPw1PxUYxpofKRFG6DkQy9xtgb/62/3EU89SVrOGhqmgoef&#10;G+EVZ+arpW6d5KNRnL50GI0vh3Twp5rlqcZu6hugquT0dTiZxIhHsxe1h/qV5n4RXyWVsJLeLjju&#10;xRvsRpz+DakWiwSieXMC7+2zk9F1LFJsuZf2VXjX9yVSSz/AfuzE9E17dthoaWGxQdBV6t2Y5y6r&#10;ff5pVlP39/9K/AxOzwl1/P3mvwEAAP//AwBQSwMEFAAGAAgAAAAhAOCKBAfjAAAACgEAAA8AAABk&#10;cnMvZG93bnJldi54bWxMj01Pg0AURfcm/ofJM3Fnh1JsAXk0DUljYuyitRt3A/MKxPlAZtqiv95x&#10;pcuXe3LvecV60opdaHS9NQjzWQSMTGNlb1qE49v2IQXmvDBSKGsI4YscrMvbm0Lk0l7Nni4H37JQ&#10;YlwuEDrvh5xz13SkhZvZgUzITnbUwodzbLkcxTWUa8XjKFpyLXoTFjoxUNVR83E4a4SXarsT+zrW&#10;6beqnl9Pm+Hz+P6IeH83bZ6AeZr8Hwy/+kEdyuBU27ORjimE5SIJJEKSrhbAApAl2RxYjbDK4gh4&#10;WfD/L5Q/AAAA//8DAFBLAQItABQABgAIAAAAIQC2gziS/gAAAOEBAAATAAAAAAAAAAAAAAAAAAAA&#10;AABbQ29udGVudF9UeXBlc10ueG1sUEsBAi0AFAAGAAgAAAAhADj9If/WAAAAlAEAAAsAAAAAAAAA&#10;AAAAAAAALwEAAF9yZWxzLy5yZWxzUEsBAi0AFAAGAAgAAAAhAPilRuttAgAARQUAAA4AAAAAAAAA&#10;AAAAAAAALgIAAGRycy9lMm9Eb2MueG1sUEsBAi0AFAAGAAgAAAAhAOCKBAfjAAAACgEAAA8AAAAA&#10;AAAAAAAAAAAAxwQAAGRycy9kb3ducmV2LnhtbFBLBQYAAAAABAAEAPMAAADXBQAAAAA=&#10;" filled="f" stroked="f" strokeweight=".5pt">
                <v:textbox>
                  <w:txbxContent>
                    <w:p w14:paraId="31F15752" w14:textId="77777777" w:rsidR="002C644B" w:rsidRPr="004D0C4B" w:rsidRDefault="008638A5" w:rsidP="002C644B">
                      <w:pPr>
                        <w:spacing w:line="900" w:lineRule="exact"/>
                        <w:rPr>
                          <w:rFonts w:ascii="Amasis MT Pro Black" w:hAnsi="Amasis MT Pro Black"/>
                          <w:b/>
                          <w:bCs/>
                          <w:color w:val="008796"/>
                          <w:sz w:val="70"/>
                          <w:szCs w:val="70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Support for Schools following a Critical Incident</w:t>
                      </w:r>
                      <w:r w:rsidR="002C644B" w:rsidRPr="00F307F1">
                        <w:rPr>
                          <w:rFonts w:ascii="Amasis MT Pro Black" w:hAnsi="Amasis MT Pro Black"/>
                          <w:b/>
                          <w:bCs/>
                          <w:color w:val="D46F63"/>
                          <w:sz w:val="70"/>
                          <w:szCs w:val="70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64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9CE2A" wp14:editId="10B6D7CF">
                <wp:simplePos x="0" y="0"/>
                <wp:positionH relativeFrom="column">
                  <wp:posOffset>560705</wp:posOffset>
                </wp:positionH>
                <wp:positionV relativeFrom="paragraph">
                  <wp:posOffset>7994650</wp:posOffset>
                </wp:positionV>
                <wp:extent cx="269875" cy="718185"/>
                <wp:effectExtent l="0" t="0" r="0" b="5715"/>
                <wp:wrapNone/>
                <wp:docPr id="20627254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718185"/>
                        </a:xfrm>
                        <a:prstGeom prst="rect">
                          <a:avLst/>
                        </a:prstGeom>
                        <a:solidFill>
                          <a:srgbClr val="D46F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1DAB0" id="Rectangle 2" o:spid="_x0000_s1026" style="position:absolute;margin-left:44.15pt;margin-top:629.5pt;width:21.25pt;height:56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JlfgIAAF4FAAAOAAAAZHJzL2Uyb0RvYy54bWysVFFv2yAQfp+0/4B4X21nSZpGdaqoVaZJ&#10;VVu1nfpMMMRImGNA4mS/fgd2nK6t9jDtBQN3993d5++4vNo3muyE8wpMSYuznBJhOFTKbEr643n1&#10;ZUaJD8xUTIMRJT0IT68Wnz9dtnYuRlCDroQjCGL8vLUlrUOw8yzzvBYN82dghUGjBNewgEe3ySrH&#10;WkRvdDbK82nWgqusAy68x9ubzkgXCV9KwcO9lF4EokuKtYW0urSu45otLtl845itFe/LYP9QRcOU&#10;waQD1A0LjGydegfVKO7AgwxnHJoMpFRcpB6wmyJ/081TzaxIvSA53g40+f8Hy+92T/bBIQ2t9XOP&#10;29jFXromfrE+sk9kHQayxD4Qjpej6cXsfEIJR9N5MStmk0hmdgq2zodvAhoSNyV1+C8SRWx360Pn&#10;enSJuTxoVa2U1ungNutr7ciO4X+7GU9X0689+h9u2kRnAzGsQ4w32amVtAsHLaKfNo9CElXF4lMl&#10;SWViyMM4FyYUnalmlejSF5M8T0LB3oaI1GkCjMgS8w/YPUBU8HvsrsreP4aKJNIhOP9bYV3wEJEy&#10;gwlDcKMMuI8ANHbVZ+78jyR11ESW1lAdHhxx0I2It3yl8L/dMh8emMOZwOnBOQ/3uEgNbUmh31FS&#10;g/v10X30R6milZIWZ6yk/ueWOUGJ/m5QxBfFeByHMh3Gk/MRHtxry/q1xWyba0A5FPiiWJ620T/o&#10;41Y6aF7wOVjGrGhihmPukvLgjofr0M0+PihcLJfJDQfRsnBrniyP4JHVqMvn/QtzthdvQNXfwXEe&#10;2fyNhjvfGGlguQ0gVRL4ideebxziJJz+wYmvxOtz8jo9i4vfAAAA//8DAFBLAwQUAAYACAAAACEA&#10;8XWwud8AAAAMAQAADwAAAGRycy9kb3ducmV2LnhtbEyPzWrDMBCE74W+g9hAb40ch7aOazmUQKGn&#10;QpNC6E2WNraJtTKWkthv3/Wpve3PMPNNsR1dJ644hNaTgtUyAYFkvG2pVvB9eH/MQISoyerOEyqY&#10;MMC2vL8rdG79jb7wuo+1YBMKuVbQxNjnUgbToNNh6Xsk/p384HTkdailHfSNzV0n0yR5lk63xAmN&#10;7nHXoDnvL45DPo5VPZkf0yYGT59BT9XmuFPqYTG+vYKIOMY/Mcz4jA4lM1X+QjaITkGWrVnJ9/Rp&#10;w6VmxTrhMtU8vKQrkGUh/5cofwEAAP//AwBQSwECLQAUAAYACAAAACEAtoM4kv4AAADhAQAAEwAA&#10;AAAAAAAAAAAAAAAAAAAAW0NvbnRlbnRfVHlwZXNdLnhtbFBLAQItABQABgAIAAAAIQA4/SH/1gAA&#10;AJQBAAALAAAAAAAAAAAAAAAAAC8BAABfcmVscy8ucmVsc1BLAQItABQABgAIAAAAIQCl8VJlfgIA&#10;AF4FAAAOAAAAAAAAAAAAAAAAAC4CAABkcnMvZTJvRG9jLnhtbFBLAQItABQABgAIAAAAIQDxdbC5&#10;3wAAAAwBAAAPAAAAAAAAAAAAAAAAANgEAABkcnMvZG93bnJldi54bWxQSwUGAAAAAAQABADzAAAA&#10;5AUAAAAA&#10;" fillcolor="#d46f63" stroked="f" strokeweight="1pt" insetpen="t"/>
            </w:pict>
          </mc:Fallback>
        </mc:AlternateContent>
      </w:r>
      <w:r w:rsidR="002C64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1DCAA" wp14:editId="7DFB55FF">
                <wp:simplePos x="0" y="0"/>
                <wp:positionH relativeFrom="column">
                  <wp:posOffset>952500</wp:posOffset>
                </wp:positionH>
                <wp:positionV relativeFrom="paragraph">
                  <wp:posOffset>7981950</wp:posOffset>
                </wp:positionV>
                <wp:extent cx="4976495" cy="1005840"/>
                <wp:effectExtent l="0" t="0" r="0" b="0"/>
                <wp:wrapNone/>
                <wp:docPr id="1163836629" name="Text Box 1163836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49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6311E" w14:textId="08EE8952" w:rsidR="002C644B" w:rsidRPr="00404225" w:rsidRDefault="0061753D" w:rsidP="002C644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8638A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C9214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7D974162" w14:textId="77777777" w:rsidR="002C644B" w:rsidRPr="00404225" w:rsidRDefault="008638A5" w:rsidP="002C644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879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Educational Psychology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DCAA" id="Text Box 1163836629" o:spid="_x0000_s1028" type="#_x0000_t202" style="position:absolute;margin-left:75pt;margin-top:628.5pt;width:391.85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yBbgIAAEUFAAAOAAAAZHJzL2Uyb0RvYy54bWysVN9P2zAQfp+0/8Hy+0jatUArUtSBmCYh&#10;QIOJZ9exaTTH59nXJt1fz9lJ2orthWkvydn33e/vfHHZ1oZtlQ8V2IKPTnLOlJVQVval4D+ebj6d&#10;cxZQ2FIYsKrgOxX45eLjh4vGzdUY1mBK5Rk5sWHeuIKvEd08y4Jcq1qEE3DKklKDrwXS0b9kpRcN&#10;ea9NNs7z06wBXzoPUoVAt9edki+Sf62VxHutg0JmCk65Yfr69F3Fb7a4EPMXL9y6kn0a4h+yqEVl&#10;Keje1bVAwTa++sNVXUkPATSeSKgz0LqSKtVA1YzyN9U8roVTqRZqTnD7NoX/51bebR/dg2fYfoGW&#10;Bhgb0rgwD3QZ62m1r+OfMmWkpxbu9m1TLTJJl5PZ2elkNuVMkm6U59PzSWpsdjB3PuBXBTWLQsE9&#10;zSW1S2xvA1JIgg6QGM3CTWVMmo2xrCn46edpngz2GrIwNmJVmnLv5pB6knBnVMQY+11pVpWpgniR&#10;+KWujGdbQcwQUiqLqfjkl9ARpSmJ9xj2+ENW7zHu6hgig8W9cV1Z8Kn6N2mXP4eUdYenRh7VHUVs&#10;Vy0VXvDxMNkVlDsauIduF4KTNxUN5VYEfBCeyE8zpoXGe/poA9R86CXO1uB//+0+4omTpOWsoWUq&#10;ePi1EV5xZr5ZYutsNCFKMEyHyfRsTAd/rFkda+ymvgKayoieDieTGPFoBlF7qJ9p75cxKqmElRS7&#10;4DiIV9itOL0bUi2XCUT75gTe2kcno+s4pEi5p/ZZeNfzEonSdzCsnZi/oWeHjZYWlhsEXSXuxj53&#10;Xe37T7uaKN2/K/ExOD4n1OH1W7wCAAD//wMAUEsDBBQABgAIAAAAIQD8C/Dq4gAAAA0BAAAPAAAA&#10;ZHJzL2Rvd25yZXYueG1sTE/BTsJAFLyb+A+bZ+JNthQqWLolpAkxMXoAuXjbdh9tQ/dt7S5Q/Xqf&#10;J73NvJnMm8nWo+3EBQffOlIwnUQgkCpnWqoVHN63D0sQPmgyunOECr7Qwzq/vcl0atyVdnjZh1pw&#10;CPlUK2hC6FMpfdWg1X7ieiTWjm6wOjAdamkGfeVw28k4ih6l1S3xh0b3WDRYnfZnq+Cl2L7pXRnb&#10;5XdXPL8eN/3n4SNR6v5u3KxABBzDnxl+63N1yLlT6c5kvOiYJxFvCQziZMGILU+z2QJEyaf5NJmD&#10;zDP5f0X+AwAA//8DAFBLAQItABQABgAIAAAAIQC2gziS/gAAAOEBAAATAAAAAAAAAAAAAAAAAAAA&#10;AABbQ29udGVudF9UeXBlc10ueG1sUEsBAi0AFAAGAAgAAAAhADj9If/WAAAAlAEAAAsAAAAAAAAA&#10;AAAAAAAALwEAAF9yZWxzLy5yZWxzUEsBAi0AFAAGAAgAAAAhABHQ3IFuAgAARQUAAA4AAAAAAAAA&#10;AAAAAAAALgIAAGRycy9lMm9Eb2MueG1sUEsBAi0AFAAGAAgAAAAhAPwL8OriAAAADQEAAA8AAAAA&#10;AAAAAAAAAAAAyAQAAGRycy9kb3ducmV2LnhtbFBLBQYAAAAABAAEAPMAAADXBQAAAAA=&#10;" filled="f" stroked="f" strokeweight=".5pt">
                <v:textbox>
                  <w:txbxContent>
                    <w:p w14:paraId="7906311E" w14:textId="08EE8952" w:rsidR="002C644B" w:rsidRPr="00404225" w:rsidRDefault="0061753D" w:rsidP="002C644B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May </w:t>
                      </w:r>
                      <w:r w:rsidR="008638A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C9214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  <w:p w14:paraId="7D974162" w14:textId="77777777" w:rsidR="002C644B" w:rsidRPr="00404225" w:rsidRDefault="008638A5" w:rsidP="002C644B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8796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Educational Psychology Service</w:t>
                      </w:r>
                    </w:p>
                  </w:txbxContent>
                </v:textbox>
              </v:shape>
            </w:pict>
          </mc:Fallback>
        </mc:AlternateContent>
      </w:r>
      <w:r w:rsidR="002C644B">
        <w:rPr>
          <w:noProof/>
          <w:lang w:eastAsia="en-GB"/>
        </w:rPr>
        <w:br w:type="page"/>
      </w:r>
    </w:p>
    <w:p w14:paraId="2FB05A80" w14:textId="64A78469" w:rsidR="004C552A" w:rsidRPr="008638A5" w:rsidRDefault="00E811BA" w:rsidP="008D4D6B">
      <w:pPr>
        <w:tabs>
          <w:tab w:val="left" w:pos="4298"/>
          <w:tab w:val="left" w:pos="9120"/>
        </w:tabs>
        <w:spacing w:after="0" w:line="240" w:lineRule="auto"/>
        <w:rPr>
          <w:rFonts w:cstheme="minorHAnsi"/>
          <w:sz w:val="32"/>
          <w:szCs w:val="32"/>
        </w:rPr>
      </w:pPr>
      <w:r w:rsidRPr="004B01F2">
        <w:rPr>
          <w:rFonts w:ascii="Amasis MT Pro Black" w:hAnsi="Amasis MT Pro Black"/>
          <w:b/>
          <w:bCs/>
          <w:color w:val="008796"/>
          <w:sz w:val="48"/>
          <w:szCs w:val="48"/>
        </w:rPr>
        <w:lastRenderedPageBreak/>
        <w:t>Introduction</w:t>
      </w:r>
    </w:p>
    <w:p w14:paraId="1B8C9DA5" w14:textId="77777777" w:rsidR="00C24554" w:rsidRPr="004B01F2" w:rsidRDefault="00C24554" w:rsidP="008D4D6B">
      <w:pPr>
        <w:tabs>
          <w:tab w:val="left" w:pos="4298"/>
          <w:tab w:val="left" w:pos="9120"/>
        </w:tabs>
        <w:spacing w:after="0" w:line="240" w:lineRule="auto"/>
        <w:jc w:val="both"/>
        <w:rPr>
          <w:rFonts w:ascii="Amasis MT Pro Black" w:hAnsi="Amasis MT Pro Black"/>
          <w:b/>
          <w:bCs/>
          <w:color w:val="008796"/>
          <w:sz w:val="24"/>
          <w:szCs w:val="24"/>
        </w:rPr>
      </w:pPr>
    </w:p>
    <w:p w14:paraId="5C1BF928" w14:textId="77777777" w:rsidR="00C9214C" w:rsidRDefault="00C9214C" w:rsidP="008D4D6B">
      <w:pPr>
        <w:tabs>
          <w:tab w:val="left" w:pos="4298"/>
          <w:tab w:val="left" w:pos="9120"/>
        </w:tabs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7C887ECE" w14:textId="2A10A879" w:rsidR="000A2829" w:rsidRPr="00347E84" w:rsidRDefault="008638A5" w:rsidP="008D4D6B">
      <w:pPr>
        <w:tabs>
          <w:tab w:val="left" w:pos="4298"/>
          <w:tab w:val="left" w:pos="9120"/>
        </w:tabs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 Critical Incident is an event or sequence of events, usually sudden, which involves the experience of personal distress to a level which has the potential to overwhelm individuals.  These incidents are wide ranging and unpredictable in their form.</w:t>
      </w:r>
      <w:r w:rsidR="000A2829" w:rsidRPr="00347E8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C1B8BBD" w14:textId="7C1301FB" w:rsidR="008638A5" w:rsidRDefault="008638A5" w:rsidP="008D4D6B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3382C87" w14:textId="77777777" w:rsidR="008638A5" w:rsidRDefault="008638A5" w:rsidP="008638A5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flexible and sensitive range of responses is required, based on sound psychological understanding of the variety of reactions and needs of children, young people and adults at such times. </w:t>
      </w:r>
    </w:p>
    <w:p w14:paraId="27CCABCD" w14:textId="7C64D479" w:rsidR="008638A5" w:rsidRPr="008638A5" w:rsidRDefault="008638A5" w:rsidP="008638A5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EAE624B" w14:textId="4E961FF0" w:rsidR="008638A5" w:rsidRDefault="008638A5" w:rsidP="008638A5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If a Critical Incident occurs in your school or setti</w:t>
      </w:r>
      <w:r w:rsidRPr="004F4474">
        <w:rPr>
          <w:rFonts w:ascii="Calibri" w:hAnsi="Calibri" w:cs="Calibri"/>
          <w:sz w:val="24"/>
          <w:szCs w:val="24"/>
          <w:shd w:val="clear" w:color="auto" w:fill="FFFFFF"/>
        </w:rPr>
        <w:t>ng, a telephone call to the Educational Psychology Service (EPS)</w:t>
      </w:r>
      <w:r w:rsidR="004F4474" w:rsidRPr="004F44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 01908 252116</w:t>
      </w: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usually bring an offer of support in the form of a response planning meeting.</w:t>
      </w:r>
      <w:r w:rsidR="006F5CC1" w:rsidRPr="004B01F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79999F8F" w14:textId="2CEDE9B8" w:rsidR="008638A5" w:rsidRDefault="008638A5" w:rsidP="008638A5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263A4F3" w14:textId="051F58AC" w:rsidR="008638A5" w:rsidRPr="00C9214C" w:rsidRDefault="008638A5" w:rsidP="00C9214C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9214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Schools can contact the EPS for advice during working hours</w:t>
      </w:r>
      <w:r w:rsidR="00C9214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Pr="00C9214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When contacting the EPS following a Critical Incident, please be ready to share the following information:</w:t>
      </w:r>
    </w:p>
    <w:p w14:paraId="15B05086" w14:textId="77777777" w:rsidR="008638A5" w:rsidRPr="008638A5" w:rsidRDefault="008638A5" w:rsidP="008638A5">
      <w:pPr>
        <w:pStyle w:val="ListParagraph"/>
        <w:tabs>
          <w:tab w:val="left" w:pos="4298"/>
          <w:tab w:val="left" w:pos="9120"/>
        </w:tabs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3BBC311" w14:textId="3B873C3A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Your name and position</w:t>
      </w:r>
    </w:p>
    <w:p w14:paraId="25370CEA" w14:textId="26923C86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Which school you are from</w:t>
      </w:r>
    </w:p>
    <w:p w14:paraId="4BF72727" w14:textId="1400E0C2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The nature of the incident</w:t>
      </w:r>
    </w:p>
    <w:p w14:paraId="63A5DB35" w14:textId="04ADB44E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Where the incident happened</w:t>
      </w:r>
    </w:p>
    <w:p w14:paraId="6CD76A80" w14:textId="52218288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 people </w:t>
      </w:r>
      <w:proofErr w:type="gramStart"/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involved</w:t>
      </w:r>
      <w:proofErr w:type="gramEnd"/>
    </w:p>
    <w:p w14:paraId="7D8D779B" w14:textId="38342780" w:rsidR="008638A5" w:rsidRPr="008638A5" w:rsidRDefault="008638A5" w:rsidP="008638A5">
      <w:pPr>
        <w:pStyle w:val="ListParagraph"/>
        <w:numPr>
          <w:ilvl w:val="0"/>
          <w:numId w:val="7"/>
        </w:numPr>
        <w:tabs>
          <w:tab w:val="left" w:pos="4298"/>
          <w:tab w:val="left" w:pos="9120"/>
        </w:tabs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Contact details for a return </w:t>
      </w:r>
      <w:proofErr w:type="gramStart"/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call</w:t>
      </w:r>
      <w:proofErr w:type="gramEnd"/>
    </w:p>
    <w:p w14:paraId="5DBE5BEF" w14:textId="77777777" w:rsidR="00C24554" w:rsidRPr="004B01F2" w:rsidRDefault="00C24554" w:rsidP="008D4D6B">
      <w:pPr>
        <w:tabs>
          <w:tab w:val="left" w:pos="4298"/>
          <w:tab w:val="left" w:pos="91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AD9D5FC" w14:textId="77777777" w:rsidR="006F5CC1" w:rsidRPr="004B01F2" w:rsidRDefault="006F5CC1" w:rsidP="004B01F2">
      <w:pPr>
        <w:tabs>
          <w:tab w:val="left" w:pos="4298"/>
          <w:tab w:val="left" w:pos="9120"/>
        </w:tabs>
        <w:spacing w:after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9411A29" w14:textId="77777777" w:rsidR="00C9214C" w:rsidRDefault="00C9214C" w:rsidP="008D4D6B">
      <w:pPr>
        <w:tabs>
          <w:tab w:val="left" w:pos="4298"/>
          <w:tab w:val="left" w:pos="9120"/>
        </w:tabs>
        <w:spacing w:after="0" w:line="240" w:lineRule="auto"/>
        <w:rPr>
          <w:rFonts w:ascii="Amasis MT Pro" w:hAnsi="Amasis MT Pro"/>
          <w:b/>
          <w:bCs/>
          <w:sz w:val="32"/>
          <w:szCs w:val="32"/>
        </w:rPr>
      </w:pPr>
    </w:p>
    <w:p w14:paraId="6F8DF163" w14:textId="77777777" w:rsidR="00C9214C" w:rsidRDefault="00C9214C" w:rsidP="008D4D6B">
      <w:pPr>
        <w:tabs>
          <w:tab w:val="left" w:pos="4298"/>
          <w:tab w:val="left" w:pos="9120"/>
        </w:tabs>
        <w:spacing w:after="0" w:line="240" w:lineRule="auto"/>
        <w:rPr>
          <w:rFonts w:ascii="Amasis MT Pro" w:hAnsi="Amasis MT Pro"/>
          <w:b/>
          <w:bCs/>
          <w:sz w:val="32"/>
          <w:szCs w:val="32"/>
        </w:rPr>
      </w:pPr>
    </w:p>
    <w:p w14:paraId="42008C3C" w14:textId="77777777" w:rsidR="00C9214C" w:rsidRDefault="00C9214C" w:rsidP="008D4D6B">
      <w:pPr>
        <w:tabs>
          <w:tab w:val="left" w:pos="4298"/>
          <w:tab w:val="left" w:pos="9120"/>
        </w:tabs>
        <w:spacing w:after="0" w:line="240" w:lineRule="auto"/>
        <w:rPr>
          <w:rFonts w:ascii="Amasis MT Pro" w:hAnsi="Amasis MT Pro"/>
          <w:b/>
          <w:bCs/>
          <w:sz w:val="32"/>
          <w:szCs w:val="32"/>
        </w:rPr>
      </w:pPr>
    </w:p>
    <w:p w14:paraId="6FD07A05" w14:textId="33724652" w:rsidR="004C552A" w:rsidRPr="008638A5" w:rsidRDefault="008638A5" w:rsidP="008D4D6B">
      <w:pPr>
        <w:tabs>
          <w:tab w:val="left" w:pos="4298"/>
          <w:tab w:val="left" w:pos="9120"/>
        </w:tabs>
        <w:spacing w:after="0" w:line="240" w:lineRule="auto"/>
        <w:rPr>
          <w:rFonts w:ascii="Amasis MT Pro" w:hAnsi="Amasis MT Pro"/>
          <w:b/>
          <w:bCs/>
          <w:color w:val="008796"/>
          <w:sz w:val="32"/>
          <w:szCs w:val="32"/>
        </w:rPr>
      </w:pPr>
      <w:r w:rsidRPr="008638A5">
        <w:rPr>
          <w:rFonts w:ascii="Amasis MT Pro" w:hAnsi="Amasis MT Pro"/>
          <w:b/>
          <w:bCs/>
          <w:sz w:val="32"/>
          <w:szCs w:val="32"/>
        </w:rPr>
        <w:t>Aims of MK EPS support through a crisis response planning meeting:</w:t>
      </w:r>
    </w:p>
    <w:p w14:paraId="3DD183F3" w14:textId="5AA53895" w:rsidR="008638A5" w:rsidRPr="008638A5" w:rsidRDefault="008638A5" w:rsidP="008638A5">
      <w:pPr>
        <w:pStyle w:val="ListParagraph"/>
        <w:numPr>
          <w:ilvl w:val="0"/>
          <w:numId w:val="11"/>
        </w:numPr>
        <w:tabs>
          <w:tab w:val="left" w:pos="4298"/>
          <w:tab w:val="left" w:pos="9120"/>
        </w:tabs>
        <w:spacing w:after="0" w:line="240" w:lineRule="auto"/>
        <w:ind w:left="426" w:hanging="426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To support the Senior Management Team deal with the initial impact of a Critical Incident</w:t>
      </w:r>
    </w:p>
    <w:p w14:paraId="29BFCAA2" w14:textId="5711C1C7" w:rsidR="008638A5" w:rsidRPr="008638A5" w:rsidRDefault="008638A5" w:rsidP="008638A5">
      <w:pPr>
        <w:pStyle w:val="ListParagraph"/>
        <w:numPr>
          <w:ilvl w:val="0"/>
          <w:numId w:val="11"/>
        </w:numPr>
        <w:tabs>
          <w:tab w:val="left" w:pos="4298"/>
          <w:tab w:val="left" w:pos="9120"/>
        </w:tabs>
        <w:spacing w:after="0" w:line="240" w:lineRule="auto"/>
        <w:ind w:left="426" w:hanging="426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To mobilise individual and collective resources for dealing with trauma and grief </w:t>
      </w:r>
    </w:p>
    <w:p w14:paraId="154B4248" w14:textId="576320DB" w:rsidR="00396B15" w:rsidRPr="008638A5" w:rsidRDefault="008638A5" w:rsidP="008638A5">
      <w:pPr>
        <w:pStyle w:val="ListParagraph"/>
        <w:numPr>
          <w:ilvl w:val="0"/>
          <w:numId w:val="11"/>
        </w:numPr>
        <w:tabs>
          <w:tab w:val="left" w:pos="4298"/>
          <w:tab w:val="left" w:pos="9120"/>
        </w:tabs>
        <w:spacing w:after="0" w:line="240" w:lineRule="auto"/>
        <w:ind w:left="426" w:hanging="426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To provide psychological support to reduce the impact of the event and re-establish normal routines as quickly as </w:t>
      </w:r>
      <w:proofErr w:type="gramStart"/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possible</w:t>
      </w:r>
      <w:proofErr w:type="gramEnd"/>
      <w:r w:rsidRPr="008638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</w:p>
    <w:p w14:paraId="6CA8347D" w14:textId="77777777" w:rsidR="00C24554" w:rsidRPr="004B01F2" w:rsidRDefault="00C24554" w:rsidP="008D4D6B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3B2FD92A" w14:textId="18F69235" w:rsidR="00C9214C" w:rsidRDefault="00C9214C">
      <w:pPr>
        <w:rPr>
          <w:rFonts w:ascii="Amasis MT Pro" w:hAnsi="Amasis MT Pro"/>
          <w:b/>
          <w:bCs/>
          <w:sz w:val="32"/>
          <w:szCs w:val="32"/>
        </w:rPr>
      </w:pPr>
      <w:r>
        <w:rPr>
          <w:rFonts w:ascii="Amasis MT Pro" w:hAnsi="Amasis MT Pro"/>
          <w:b/>
          <w:bCs/>
          <w:sz w:val="32"/>
          <w:szCs w:val="32"/>
        </w:rPr>
        <w:br w:type="page"/>
      </w:r>
    </w:p>
    <w:p w14:paraId="15E31281" w14:textId="2D82B7E0" w:rsidR="008638A5" w:rsidRPr="008638A5" w:rsidRDefault="008638A5" w:rsidP="008D4D6B">
      <w:pPr>
        <w:tabs>
          <w:tab w:val="left" w:pos="4298"/>
          <w:tab w:val="left" w:pos="9120"/>
        </w:tabs>
        <w:spacing w:after="0" w:line="240" w:lineRule="auto"/>
        <w:rPr>
          <w:rFonts w:ascii="Amasis MT Pro" w:hAnsi="Amasis MT Pro"/>
          <w:b/>
          <w:bCs/>
          <w:sz w:val="32"/>
          <w:szCs w:val="32"/>
        </w:rPr>
      </w:pPr>
      <w:r w:rsidRPr="008638A5">
        <w:rPr>
          <w:rFonts w:ascii="Amasis MT Pro" w:hAnsi="Amasis MT Pro"/>
          <w:b/>
          <w:bCs/>
          <w:sz w:val="32"/>
          <w:szCs w:val="32"/>
        </w:rPr>
        <w:lastRenderedPageBreak/>
        <w:t>What sort of things will the support include?</w:t>
      </w:r>
    </w:p>
    <w:p w14:paraId="6904B67D" w14:textId="77777777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Dealing with the initial impact, including first reactions and breaking bad news in your setting</w:t>
      </w:r>
    </w:p>
    <w:p w14:paraId="74D9D38A" w14:textId="7628C235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Managing communications about the incident in the wider community</w:t>
      </w:r>
    </w:p>
    <w:p w14:paraId="6395582E" w14:textId="77777777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Discussion of the needs of the children and staff </w:t>
      </w:r>
    </w:p>
    <w:p w14:paraId="7364D112" w14:textId="470D9A95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Review of the skills and resources available in the school </w:t>
      </w:r>
    </w:p>
    <w:p w14:paraId="7DB5A31C" w14:textId="7977F8CF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Advice or information for parents and staff supporting children who have experienced a Critical Incident </w:t>
      </w:r>
    </w:p>
    <w:p w14:paraId="3C3F67E0" w14:textId="4D52C4A5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Advice or information for teachers on strategies which are helpful to colleagues who have been </w:t>
      </w:r>
      <w:proofErr w:type="gramStart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affected</w:t>
      </w:r>
      <w:proofErr w:type="gramEnd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780DC35" w14:textId="0F5EB4BA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Advice on management of grief and loss in school, including coping with strong emotions such as anger or fear, and providing sympathetic and effective pastoral </w:t>
      </w:r>
      <w:proofErr w:type="gramStart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care</w:t>
      </w:r>
      <w:proofErr w:type="gramEnd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58CC34E" w14:textId="77777777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Support for senior staff who are dealing directly with distressed pupils, parents, or </w:t>
      </w:r>
      <w:proofErr w:type="gramStart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staff</w:t>
      </w:r>
      <w:proofErr w:type="gramEnd"/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42D7050" w14:textId="77777777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 xml:space="preserve">Recommendations of relevant resources </w:t>
      </w:r>
    </w:p>
    <w:p w14:paraId="2E3A72E6" w14:textId="77777777" w:rsidR="008638A5" w:rsidRPr="008638A5" w:rsidRDefault="008638A5" w:rsidP="008638A5">
      <w:pPr>
        <w:numPr>
          <w:ilvl w:val="0"/>
          <w:numId w:val="12"/>
        </w:num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38A5">
        <w:rPr>
          <w:rFonts w:cstheme="minorHAnsi"/>
          <w:color w:val="000000"/>
          <w:sz w:val="24"/>
          <w:szCs w:val="24"/>
          <w:shd w:val="clear" w:color="auto" w:fill="FFFFFF"/>
        </w:rPr>
        <w:t>Links with other agencies who may carry out longer term support.</w:t>
      </w:r>
    </w:p>
    <w:p w14:paraId="78F89FD8" w14:textId="77777777" w:rsidR="008638A5" w:rsidRDefault="008638A5" w:rsidP="008D4D6B">
      <w:p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2440B6A" w14:textId="77777777" w:rsidR="00D74038" w:rsidRDefault="00D74038" w:rsidP="008D4D6B">
      <w:pPr>
        <w:tabs>
          <w:tab w:val="left" w:pos="4298"/>
          <w:tab w:val="left" w:pos="912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1A3127F" w14:textId="77777777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48098527" w14:textId="44FC9F30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3045FC0A" w14:textId="77777777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7824683D" w14:textId="044C5CDF" w:rsidR="008638A5" w:rsidRPr="008638A5" w:rsidRDefault="008638A5" w:rsidP="008638A5">
      <w:pPr>
        <w:spacing w:after="0"/>
        <w:rPr>
          <w:rFonts w:ascii="Amasis MT Pro" w:hAnsi="Amasis MT Pro" w:cs="Calibri"/>
          <w:b/>
          <w:sz w:val="32"/>
          <w:szCs w:val="32"/>
        </w:rPr>
      </w:pPr>
      <w:r w:rsidRPr="008638A5">
        <w:rPr>
          <w:rFonts w:ascii="Amasis MT Pro" w:hAnsi="Amasis MT Pro" w:cs="Calibri"/>
          <w:b/>
          <w:sz w:val="32"/>
          <w:szCs w:val="32"/>
        </w:rPr>
        <w:t xml:space="preserve">Milton Keynes Educational Psychology Service’s Guidance on responding to Critical Incidents can be found online at: </w:t>
      </w:r>
    </w:p>
    <w:p w14:paraId="07E2E16E" w14:textId="55757960" w:rsidR="000A2829" w:rsidRPr="004B01F2" w:rsidRDefault="00E23BEF" w:rsidP="008638A5">
      <w:pPr>
        <w:spacing w:after="0"/>
        <w:rPr>
          <w:rFonts w:ascii="Calibri" w:hAnsi="Calibri" w:cs="Calibri"/>
          <w:sz w:val="24"/>
          <w:szCs w:val="24"/>
        </w:rPr>
      </w:pPr>
      <w:hyperlink r:id="rId12" w:history="1">
        <w:r w:rsidR="00F27AD7" w:rsidRPr="002232C2">
          <w:rPr>
            <w:rStyle w:val="Hyperlink"/>
            <w:rFonts w:ascii="Calibri" w:hAnsi="Calibri" w:cs="Calibri"/>
            <w:sz w:val="24"/>
            <w:szCs w:val="24"/>
          </w:rPr>
          <w:t>https://www.mksendlocaloffer.co.uk/education-and-send/what-send-team-does/educational-psychology-service</w:t>
        </w:r>
      </w:hyperlink>
      <w:r w:rsidR="00F27AD7">
        <w:rPr>
          <w:rFonts w:ascii="Calibri" w:hAnsi="Calibri" w:cs="Calibri"/>
          <w:sz w:val="24"/>
          <w:szCs w:val="24"/>
        </w:rPr>
        <w:t xml:space="preserve"> </w:t>
      </w:r>
      <w:r w:rsidR="008638A5">
        <w:rPr>
          <w:rFonts w:ascii="Calibri" w:hAnsi="Calibri" w:cs="Calibri"/>
          <w:sz w:val="24"/>
          <w:szCs w:val="24"/>
        </w:rPr>
        <w:t xml:space="preserve">  </w:t>
      </w:r>
    </w:p>
    <w:p w14:paraId="25EEEB9D" w14:textId="77777777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59D1B7C8" w14:textId="1A510B40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5D845403" w14:textId="396E28F6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3897E78F" w14:textId="4E90282F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369B2514" w14:textId="796DD4DF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78EA38B8" w14:textId="5BA2460B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4C8EDD7C" w14:textId="77777777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1FD3B497" w14:textId="38E9400E" w:rsidR="000A2829" w:rsidRPr="004B01F2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17C3D6D4" w14:textId="77777777" w:rsidR="000A2829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4F1551EA" w14:textId="7B56C7FA" w:rsidR="00430E1B" w:rsidRPr="004B01F2" w:rsidRDefault="00430E1B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7FF4621C" w14:textId="0A985E04" w:rsidR="000A2829" w:rsidRPr="00C24554" w:rsidRDefault="000A2829" w:rsidP="004B01F2">
      <w:pPr>
        <w:spacing w:after="0"/>
        <w:rPr>
          <w:rFonts w:ascii="Calibri" w:hAnsi="Calibri" w:cs="Calibri"/>
          <w:sz w:val="24"/>
          <w:szCs w:val="24"/>
        </w:rPr>
      </w:pPr>
    </w:p>
    <w:p w14:paraId="5D64BFC9" w14:textId="7D62D895" w:rsidR="00C75AD5" w:rsidRPr="00FC0940" w:rsidRDefault="00000476" w:rsidP="004B01F2">
      <w:pPr>
        <w:rPr>
          <w:rFonts w:ascii="Amasis MT Pro Black" w:hAnsi="Amasis MT Pro Black"/>
          <w:b/>
          <w:bCs/>
          <w:color w:val="008796"/>
          <w:sz w:val="72"/>
          <w:szCs w:val="72"/>
        </w:rPr>
      </w:pPr>
      <w:r>
        <w:rPr>
          <w:rFonts w:ascii="Amasis MT Pro Black" w:hAnsi="Amasis MT Pro Black"/>
          <w:b/>
          <w:bCs/>
          <w:color w:val="008796"/>
          <w:sz w:val="72"/>
          <w:szCs w:val="72"/>
        </w:rPr>
        <w:br w:type="page"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2764A6E1" wp14:editId="5B62D3BD">
            <wp:simplePos x="0" y="0"/>
            <wp:positionH relativeFrom="page">
              <wp:align>left</wp:align>
            </wp:positionH>
            <wp:positionV relativeFrom="paragraph">
              <wp:posOffset>-921011</wp:posOffset>
            </wp:positionV>
            <wp:extent cx="7564582" cy="10692037"/>
            <wp:effectExtent l="0" t="0" r="0" b="0"/>
            <wp:wrapNone/>
            <wp:docPr id="556469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69884" name="Picture 5564698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1069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AD5" w:rsidRPr="00FC0940" w:rsidSect="008D4D6B">
      <w:pgSz w:w="11906" w:h="16838"/>
      <w:pgMar w:top="1418" w:right="170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C778" w14:textId="77777777" w:rsidR="0082526C" w:rsidRDefault="0082526C" w:rsidP="007D3F06">
      <w:pPr>
        <w:spacing w:after="0" w:line="240" w:lineRule="auto"/>
      </w:pPr>
      <w:r>
        <w:separator/>
      </w:r>
    </w:p>
  </w:endnote>
  <w:endnote w:type="continuationSeparator" w:id="0">
    <w:p w14:paraId="64296B12" w14:textId="77777777" w:rsidR="0082526C" w:rsidRDefault="0082526C" w:rsidP="007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F719" w14:textId="77777777" w:rsidR="0082526C" w:rsidRDefault="0082526C" w:rsidP="007D3F06">
      <w:pPr>
        <w:spacing w:after="0" w:line="240" w:lineRule="auto"/>
      </w:pPr>
      <w:r>
        <w:separator/>
      </w:r>
    </w:p>
  </w:footnote>
  <w:footnote w:type="continuationSeparator" w:id="0">
    <w:p w14:paraId="6BAAA85D" w14:textId="77777777" w:rsidR="0082526C" w:rsidRDefault="0082526C" w:rsidP="007D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424"/>
    <w:multiLevelType w:val="hybridMultilevel"/>
    <w:tmpl w:val="232CC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C538E"/>
    <w:multiLevelType w:val="hybridMultilevel"/>
    <w:tmpl w:val="46D817D0"/>
    <w:lvl w:ilvl="0" w:tplc="A9F222E0">
      <w:numFmt w:val="bullet"/>
      <w:lvlText w:val="•"/>
      <w:lvlJc w:val="left"/>
      <w:pPr>
        <w:ind w:left="4665" w:hanging="43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AB"/>
    <w:multiLevelType w:val="hybridMultilevel"/>
    <w:tmpl w:val="FF4494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3F2"/>
    <w:multiLevelType w:val="hybridMultilevel"/>
    <w:tmpl w:val="1D8847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C258D"/>
    <w:multiLevelType w:val="hybridMultilevel"/>
    <w:tmpl w:val="D13C854E"/>
    <w:lvl w:ilvl="0" w:tplc="DAD48D4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260"/>
    <w:multiLevelType w:val="hybridMultilevel"/>
    <w:tmpl w:val="606466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4138C"/>
    <w:multiLevelType w:val="hybridMultilevel"/>
    <w:tmpl w:val="E09C7A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1BAA"/>
    <w:multiLevelType w:val="hybridMultilevel"/>
    <w:tmpl w:val="1A3AA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C4BA2"/>
    <w:multiLevelType w:val="hybridMultilevel"/>
    <w:tmpl w:val="B052BF1C"/>
    <w:lvl w:ilvl="0" w:tplc="A9F222E0">
      <w:numFmt w:val="bullet"/>
      <w:lvlText w:val="•"/>
      <w:lvlJc w:val="left"/>
      <w:pPr>
        <w:ind w:left="4665" w:hanging="43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61CC"/>
    <w:multiLevelType w:val="hybridMultilevel"/>
    <w:tmpl w:val="769A6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47905"/>
    <w:multiLevelType w:val="hybridMultilevel"/>
    <w:tmpl w:val="3238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C6BB6"/>
    <w:multiLevelType w:val="hybridMultilevel"/>
    <w:tmpl w:val="DB52516C"/>
    <w:lvl w:ilvl="0" w:tplc="A9F222E0">
      <w:numFmt w:val="bullet"/>
      <w:lvlText w:val="•"/>
      <w:lvlJc w:val="left"/>
      <w:pPr>
        <w:ind w:left="4305" w:hanging="43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687887">
    <w:abstractNumId w:val="10"/>
  </w:num>
  <w:num w:numId="2" w16cid:durableId="342779665">
    <w:abstractNumId w:val="4"/>
  </w:num>
  <w:num w:numId="3" w16cid:durableId="577717833">
    <w:abstractNumId w:val="0"/>
  </w:num>
  <w:num w:numId="4" w16cid:durableId="177543956">
    <w:abstractNumId w:val="3"/>
  </w:num>
  <w:num w:numId="5" w16cid:durableId="1444350083">
    <w:abstractNumId w:val="5"/>
  </w:num>
  <w:num w:numId="6" w16cid:durableId="1839535173">
    <w:abstractNumId w:val="9"/>
  </w:num>
  <w:num w:numId="7" w16cid:durableId="485046938">
    <w:abstractNumId w:val="6"/>
  </w:num>
  <w:num w:numId="8" w16cid:durableId="1633631306">
    <w:abstractNumId w:val="2"/>
  </w:num>
  <w:num w:numId="9" w16cid:durableId="1025059587">
    <w:abstractNumId w:val="1"/>
  </w:num>
  <w:num w:numId="10" w16cid:durableId="262036088">
    <w:abstractNumId w:val="11"/>
  </w:num>
  <w:num w:numId="11" w16cid:durableId="39138703">
    <w:abstractNumId w:val="8"/>
  </w:num>
  <w:num w:numId="12" w16cid:durableId="1814633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5"/>
    <w:rsid w:val="00000476"/>
    <w:rsid w:val="00002DB9"/>
    <w:rsid w:val="000049BA"/>
    <w:rsid w:val="000123D1"/>
    <w:rsid w:val="00015FEE"/>
    <w:rsid w:val="00027628"/>
    <w:rsid w:val="00031E79"/>
    <w:rsid w:val="00032386"/>
    <w:rsid w:val="00045DE5"/>
    <w:rsid w:val="00054B95"/>
    <w:rsid w:val="0005744D"/>
    <w:rsid w:val="00080B35"/>
    <w:rsid w:val="00091122"/>
    <w:rsid w:val="000951FC"/>
    <w:rsid w:val="000A2829"/>
    <w:rsid w:val="000B03A9"/>
    <w:rsid w:val="000E0539"/>
    <w:rsid w:val="0010448B"/>
    <w:rsid w:val="001405DC"/>
    <w:rsid w:val="00152183"/>
    <w:rsid w:val="001565F3"/>
    <w:rsid w:val="00162783"/>
    <w:rsid w:val="00170A30"/>
    <w:rsid w:val="0017242A"/>
    <w:rsid w:val="001753AB"/>
    <w:rsid w:val="001C12DB"/>
    <w:rsid w:val="001D2FEC"/>
    <w:rsid w:val="001D3E5B"/>
    <w:rsid w:val="001E0DFF"/>
    <w:rsid w:val="001E16C4"/>
    <w:rsid w:val="001E4FEB"/>
    <w:rsid w:val="001F7B1B"/>
    <w:rsid w:val="00212612"/>
    <w:rsid w:val="00213C64"/>
    <w:rsid w:val="002571F8"/>
    <w:rsid w:val="00282288"/>
    <w:rsid w:val="002A4906"/>
    <w:rsid w:val="002B5307"/>
    <w:rsid w:val="002C644B"/>
    <w:rsid w:val="002C7835"/>
    <w:rsid w:val="00304378"/>
    <w:rsid w:val="0031171A"/>
    <w:rsid w:val="00316C2E"/>
    <w:rsid w:val="0034079F"/>
    <w:rsid w:val="00347E84"/>
    <w:rsid w:val="0038646A"/>
    <w:rsid w:val="00387AE3"/>
    <w:rsid w:val="00391873"/>
    <w:rsid w:val="00396B15"/>
    <w:rsid w:val="003A1921"/>
    <w:rsid w:val="003E0770"/>
    <w:rsid w:val="003E5562"/>
    <w:rsid w:val="00404225"/>
    <w:rsid w:val="00410187"/>
    <w:rsid w:val="0041266D"/>
    <w:rsid w:val="00425716"/>
    <w:rsid w:val="00430936"/>
    <w:rsid w:val="00430E1B"/>
    <w:rsid w:val="00434390"/>
    <w:rsid w:val="0043535D"/>
    <w:rsid w:val="00467580"/>
    <w:rsid w:val="00483A39"/>
    <w:rsid w:val="004B01F2"/>
    <w:rsid w:val="004C552A"/>
    <w:rsid w:val="004C6354"/>
    <w:rsid w:val="004D0C4B"/>
    <w:rsid w:val="004F4474"/>
    <w:rsid w:val="005032D0"/>
    <w:rsid w:val="005125C5"/>
    <w:rsid w:val="005152AF"/>
    <w:rsid w:val="00525FBE"/>
    <w:rsid w:val="0053367D"/>
    <w:rsid w:val="00565029"/>
    <w:rsid w:val="0058426B"/>
    <w:rsid w:val="00593893"/>
    <w:rsid w:val="005E0EDC"/>
    <w:rsid w:val="005F5861"/>
    <w:rsid w:val="005F6FC6"/>
    <w:rsid w:val="00616306"/>
    <w:rsid w:val="0061753D"/>
    <w:rsid w:val="00620013"/>
    <w:rsid w:val="00635F95"/>
    <w:rsid w:val="00646905"/>
    <w:rsid w:val="00684B30"/>
    <w:rsid w:val="006E3455"/>
    <w:rsid w:val="006E538E"/>
    <w:rsid w:val="006F5B35"/>
    <w:rsid w:val="006F5CC1"/>
    <w:rsid w:val="00701CFA"/>
    <w:rsid w:val="0070321D"/>
    <w:rsid w:val="007101D2"/>
    <w:rsid w:val="007434A1"/>
    <w:rsid w:val="007906A8"/>
    <w:rsid w:val="00797973"/>
    <w:rsid w:val="007B349A"/>
    <w:rsid w:val="007B5194"/>
    <w:rsid w:val="007C47EC"/>
    <w:rsid w:val="007D3F06"/>
    <w:rsid w:val="007D5A32"/>
    <w:rsid w:val="00812341"/>
    <w:rsid w:val="0082526C"/>
    <w:rsid w:val="00833579"/>
    <w:rsid w:val="00837874"/>
    <w:rsid w:val="00850394"/>
    <w:rsid w:val="008601D6"/>
    <w:rsid w:val="008638A5"/>
    <w:rsid w:val="0087426C"/>
    <w:rsid w:val="00874C26"/>
    <w:rsid w:val="00884AA6"/>
    <w:rsid w:val="00884F79"/>
    <w:rsid w:val="008A287F"/>
    <w:rsid w:val="008B6DC5"/>
    <w:rsid w:val="008D4D6B"/>
    <w:rsid w:val="008E5614"/>
    <w:rsid w:val="008F7A9B"/>
    <w:rsid w:val="009014D6"/>
    <w:rsid w:val="009077DC"/>
    <w:rsid w:val="00912585"/>
    <w:rsid w:val="0092451F"/>
    <w:rsid w:val="0098359B"/>
    <w:rsid w:val="009A1498"/>
    <w:rsid w:val="009B0F76"/>
    <w:rsid w:val="009D4CB1"/>
    <w:rsid w:val="009F125D"/>
    <w:rsid w:val="009F6429"/>
    <w:rsid w:val="00A10A3B"/>
    <w:rsid w:val="00A751E7"/>
    <w:rsid w:val="00A776DA"/>
    <w:rsid w:val="00AA1CCC"/>
    <w:rsid w:val="00AA53CE"/>
    <w:rsid w:val="00AF2BE8"/>
    <w:rsid w:val="00B0668E"/>
    <w:rsid w:val="00B07FD3"/>
    <w:rsid w:val="00B14A28"/>
    <w:rsid w:val="00B263F5"/>
    <w:rsid w:val="00B27CCD"/>
    <w:rsid w:val="00B40481"/>
    <w:rsid w:val="00B50D35"/>
    <w:rsid w:val="00B50E17"/>
    <w:rsid w:val="00B550F3"/>
    <w:rsid w:val="00B82435"/>
    <w:rsid w:val="00B93C1D"/>
    <w:rsid w:val="00BA4E2B"/>
    <w:rsid w:val="00BD53E3"/>
    <w:rsid w:val="00BD667C"/>
    <w:rsid w:val="00BF21BA"/>
    <w:rsid w:val="00C20DFA"/>
    <w:rsid w:val="00C24554"/>
    <w:rsid w:val="00C7192C"/>
    <w:rsid w:val="00C75AD5"/>
    <w:rsid w:val="00C81BA9"/>
    <w:rsid w:val="00C9214C"/>
    <w:rsid w:val="00C955E0"/>
    <w:rsid w:val="00CB34E4"/>
    <w:rsid w:val="00CC47CE"/>
    <w:rsid w:val="00CC58C5"/>
    <w:rsid w:val="00CC72F6"/>
    <w:rsid w:val="00CF0163"/>
    <w:rsid w:val="00D011CE"/>
    <w:rsid w:val="00D505F8"/>
    <w:rsid w:val="00D5584E"/>
    <w:rsid w:val="00D56085"/>
    <w:rsid w:val="00D74038"/>
    <w:rsid w:val="00D832DE"/>
    <w:rsid w:val="00DE19DA"/>
    <w:rsid w:val="00DF6E53"/>
    <w:rsid w:val="00E10711"/>
    <w:rsid w:val="00E17D6E"/>
    <w:rsid w:val="00E23BEF"/>
    <w:rsid w:val="00E277CD"/>
    <w:rsid w:val="00E32CC3"/>
    <w:rsid w:val="00E42304"/>
    <w:rsid w:val="00E63157"/>
    <w:rsid w:val="00E640DF"/>
    <w:rsid w:val="00E811BA"/>
    <w:rsid w:val="00E91394"/>
    <w:rsid w:val="00E979F7"/>
    <w:rsid w:val="00EC3B17"/>
    <w:rsid w:val="00EC3EB6"/>
    <w:rsid w:val="00ED47D4"/>
    <w:rsid w:val="00ED675D"/>
    <w:rsid w:val="00F03339"/>
    <w:rsid w:val="00F132D7"/>
    <w:rsid w:val="00F24A18"/>
    <w:rsid w:val="00F253B3"/>
    <w:rsid w:val="00F27AD7"/>
    <w:rsid w:val="00F307F1"/>
    <w:rsid w:val="00F36F42"/>
    <w:rsid w:val="00F376AE"/>
    <w:rsid w:val="00F462B9"/>
    <w:rsid w:val="00F7728C"/>
    <w:rsid w:val="00F80E3E"/>
    <w:rsid w:val="00F81008"/>
    <w:rsid w:val="00F936BD"/>
    <w:rsid w:val="00FC0940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020C"/>
  <w15:docId w15:val="{39D926F6-F564-4223-97D3-4A4EDFB3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06"/>
  </w:style>
  <w:style w:type="paragraph" w:styleId="Footer">
    <w:name w:val="footer"/>
    <w:basedOn w:val="Normal"/>
    <w:link w:val="FooterChar"/>
    <w:uiPriority w:val="99"/>
    <w:unhideWhenUsed/>
    <w:rsid w:val="007D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06"/>
  </w:style>
  <w:style w:type="table" w:styleId="TableGrid">
    <w:name w:val="Table Grid"/>
    <w:basedOn w:val="TableNormal"/>
    <w:uiPriority w:val="59"/>
    <w:rsid w:val="0083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339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3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3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447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ksendlocaloffer.co.uk/education-and-send/what-send-team-does/educational-psychology-ser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52915\Desktop\Report%20or%20Policy%20Document%20Template%202024%20FV.dotx" TargetMode="External"/></Relationships>
</file>

<file path=word/theme/theme1.xml><?xml version="1.0" encoding="utf-8"?>
<a:theme xmlns:a="http://schemas.openxmlformats.org/drawingml/2006/main" name="Badge">
  <a:themeElements>
    <a:clrScheme name="Custom 1">
      <a:dk1>
        <a:sysClr val="windowText" lastClr="000000"/>
      </a:dk1>
      <a:lt1>
        <a:sysClr val="window" lastClr="FFFFFF"/>
      </a:lt1>
      <a:dk2>
        <a:srgbClr val="008796"/>
      </a:dk2>
      <a:lt2>
        <a:srgbClr val="E7E6E6"/>
      </a:lt2>
      <a:accent1>
        <a:srgbClr val="008796"/>
      </a:accent1>
      <a:accent2>
        <a:srgbClr val="D46F63"/>
      </a:accent2>
      <a:accent3>
        <a:srgbClr val="31534B"/>
      </a:accent3>
      <a:accent4>
        <a:srgbClr val="414A4F"/>
      </a:accent4>
      <a:accent5>
        <a:srgbClr val="D49C07"/>
      </a:accent5>
      <a:accent6>
        <a:srgbClr val="8CC3CE"/>
      </a:accent6>
      <a:hlink>
        <a:srgbClr val="000000"/>
      </a:hlink>
      <a:folHlink>
        <a:srgbClr val="000000"/>
      </a:folHlink>
    </a:clrScheme>
    <a:fontScheme name="MKCC 2024">
      <a:majorFont>
        <a:latin typeface="Amasis MT Pro Black"/>
        <a:ea typeface=""/>
        <a:cs typeface=""/>
      </a:majorFont>
      <a:minorFont>
        <a:latin typeface="Calibri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902D02D8154D9DE9C95896CB46F8" ma:contentTypeVersion="1" ma:contentTypeDescription="Create a new document." ma:contentTypeScope="" ma:versionID="f805ac7e6be2d388d6f4fe3dad1ddd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3B15-7DE9-4BA0-A8E5-BF1E488DDD1E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customXml/itemProps2.xml><?xml version="1.0" encoding="utf-8"?>
<ds:datastoreItem xmlns:ds="http://schemas.openxmlformats.org/officeDocument/2006/customXml" ds:itemID="{D028C0FF-1BB9-4A62-AC83-DFD37B911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F8021-B8BC-4823-A06B-195A73465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15550-372A-45FF-B4B9-C49B69D4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or Policy Document Template 2024 FV</Template>
  <TotalTime>1</TotalTime>
  <Pages>4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Levinson-Obank, Chelsea</dc:creator>
  <cp:lastModifiedBy>Alicia Porter</cp:lastModifiedBy>
  <cp:revision>2</cp:revision>
  <cp:lastPrinted>2024-01-19T14:05:00Z</cp:lastPrinted>
  <dcterms:created xsi:type="dcterms:W3CDTF">2024-09-06T08:34:00Z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0x01010028E0902D02D8154D9DE9C95896CB46F8</vt:lpwstr>
  </property>
  <property fmtid="{D5CDD505-2E9C-101B-9397-08002B2CF9AE}" pid="3" name="MediaServiceImageTags">
    <vt:lpwstr/>
  </property>
</Properties>
</file>